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7A04BA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7A04BA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Ind</w:t>
      </w:r>
      <w:bookmarkStart w:id="0" w:name="_GoBack"/>
      <w:bookmarkEnd w:id="0"/>
      <w:r w:rsidRPr="007A04BA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icação nº </w:t>
      </w:r>
      <w:r w:rsidR="002339F0" w:rsidRPr="007A04BA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119/2019</w:t>
      </w:r>
    </w:p>
    <w:p w:rsidR="00C9298D" w:rsidRPr="007A04BA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7A04BA" w:rsidRDefault="00860510" w:rsidP="00932A19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A04BA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932A19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colocar </w:t>
      </w:r>
      <w:r w:rsidR="00F345B7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toldo de proteção nas laterais da Feira do Produtor.</w:t>
      </w:r>
      <w:r w:rsidR="00932A19"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860510" w:rsidRPr="007A04BA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7A04BA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7A04BA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77B37" w:rsidRPr="007A04BA" w:rsidRDefault="00D51642" w:rsidP="00E77B3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6905E8"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</w:t>
      </w:r>
      <w:r w:rsidR="00E77B37" w:rsidRPr="007A04B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viabilidade de colocar toldo de proteção nas laterais da Feira do Produtor.  </w:t>
      </w:r>
    </w:p>
    <w:p w:rsidR="006905E8" w:rsidRPr="007A04BA" w:rsidRDefault="006905E8" w:rsidP="006905E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7A04BA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A04B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F345B7" w:rsidRPr="007A04BA" w:rsidRDefault="00915C88" w:rsidP="00F345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04BA">
        <w:rPr>
          <w:rFonts w:ascii="Arial" w:hAnsi="Arial" w:cs="Arial"/>
          <w:sz w:val="24"/>
          <w:szCs w:val="24"/>
        </w:rPr>
        <w:tab/>
      </w:r>
      <w:r w:rsidR="00F345B7" w:rsidRPr="007A04BA">
        <w:rPr>
          <w:rFonts w:ascii="Arial" w:hAnsi="Arial" w:cs="Arial"/>
          <w:sz w:val="24"/>
          <w:szCs w:val="24"/>
        </w:rPr>
        <w:t>Na</w:t>
      </w:r>
      <w:r w:rsidR="00932A19" w:rsidRPr="007A04BA">
        <w:rPr>
          <w:rFonts w:ascii="Arial" w:hAnsi="Arial" w:cs="Arial"/>
          <w:sz w:val="24"/>
          <w:szCs w:val="24"/>
        </w:rPr>
        <w:t xml:space="preserve"> Feira do Produtor, </w:t>
      </w:r>
      <w:r w:rsidR="00F345B7" w:rsidRPr="007A04BA">
        <w:rPr>
          <w:rFonts w:ascii="Arial" w:hAnsi="Arial" w:cs="Arial"/>
          <w:sz w:val="24"/>
          <w:szCs w:val="24"/>
        </w:rPr>
        <w:t xml:space="preserve">os feirantes com banca nas laterais da Feira do Produtor, em dia de chuva </w:t>
      </w:r>
      <w:r w:rsidR="00E32299" w:rsidRPr="007A04BA">
        <w:rPr>
          <w:rFonts w:ascii="Arial" w:hAnsi="Arial" w:cs="Arial"/>
          <w:sz w:val="24"/>
          <w:szCs w:val="24"/>
        </w:rPr>
        <w:t>tomam</w:t>
      </w:r>
      <w:r w:rsidR="00F345B7" w:rsidRPr="007A04BA">
        <w:rPr>
          <w:rFonts w:ascii="Arial" w:hAnsi="Arial" w:cs="Arial"/>
          <w:sz w:val="24"/>
          <w:szCs w:val="24"/>
        </w:rPr>
        <w:t xml:space="preserve"> chuva. </w:t>
      </w:r>
      <w:r w:rsidR="00E32299" w:rsidRPr="007A04BA">
        <w:rPr>
          <w:rFonts w:ascii="Arial" w:hAnsi="Arial" w:cs="Arial"/>
          <w:sz w:val="24"/>
          <w:szCs w:val="24"/>
        </w:rPr>
        <w:t xml:space="preserve">Alguns até improvisam lonas para se abrigarem, mas na maioria das vezes, não resolve o problema. </w:t>
      </w:r>
    </w:p>
    <w:p w:rsidR="00F345B7" w:rsidRPr="007A04BA" w:rsidRDefault="00F345B7" w:rsidP="00F345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04BA">
        <w:rPr>
          <w:rFonts w:ascii="Arial" w:hAnsi="Arial" w:cs="Arial"/>
          <w:sz w:val="24"/>
          <w:szCs w:val="24"/>
        </w:rPr>
        <w:tab/>
        <w:t xml:space="preserve">Obs.: se possível colocação de toldo sobe-desce e não </w:t>
      </w:r>
      <w:r w:rsidR="002A4550">
        <w:rPr>
          <w:rFonts w:ascii="Arial" w:hAnsi="Arial" w:cs="Arial"/>
          <w:sz w:val="24"/>
          <w:szCs w:val="24"/>
        </w:rPr>
        <w:t xml:space="preserve">o </w:t>
      </w:r>
      <w:r w:rsidRPr="007A04BA">
        <w:rPr>
          <w:rFonts w:ascii="Arial" w:hAnsi="Arial" w:cs="Arial"/>
          <w:sz w:val="24"/>
          <w:szCs w:val="24"/>
        </w:rPr>
        <w:t>fixo.</w:t>
      </w:r>
    </w:p>
    <w:p w:rsidR="002A4550" w:rsidRDefault="00F345B7" w:rsidP="00E32299">
      <w:pPr>
        <w:spacing w:after="0" w:line="360" w:lineRule="auto"/>
        <w:jc w:val="right"/>
        <w:rPr>
          <w:rFonts w:ascii="Arial" w:hAnsi="Arial" w:cs="Arial"/>
        </w:rPr>
      </w:pPr>
      <w:r w:rsidRPr="007A04BA">
        <w:rPr>
          <w:rFonts w:ascii="Arial" w:hAnsi="Arial" w:cs="Arial"/>
          <w:sz w:val="24"/>
          <w:szCs w:val="24"/>
        </w:rPr>
        <w:t xml:space="preserve"> </w:t>
      </w:r>
      <w:r w:rsidR="00661A84" w:rsidRPr="007A04BA">
        <w:rPr>
          <w:rFonts w:ascii="Arial" w:hAnsi="Arial" w:cs="Arial"/>
        </w:rPr>
        <w:t xml:space="preserve"> </w:t>
      </w:r>
    </w:p>
    <w:p w:rsidR="00AD5540" w:rsidRPr="007A04BA" w:rsidRDefault="00661A84" w:rsidP="00E32299">
      <w:pPr>
        <w:spacing w:after="0" w:line="360" w:lineRule="auto"/>
        <w:jc w:val="right"/>
        <w:rPr>
          <w:rFonts w:ascii="Arial" w:hAnsi="Arial" w:cs="Arial"/>
        </w:rPr>
      </w:pPr>
      <w:r w:rsidRPr="007A04BA">
        <w:rPr>
          <w:rFonts w:ascii="Arial" w:hAnsi="Arial" w:cs="Arial"/>
        </w:rPr>
        <w:t xml:space="preserve"> </w:t>
      </w:r>
      <w:r w:rsidR="006B16C8" w:rsidRPr="007A04BA">
        <w:rPr>
          <w:rFonts w:ascii="Arial" w:hAnsi="Arial" w:cs="Arial"/>
        </w:rPr>
        <w:t xml:space="preserve"> </w:t>
      </w:r>
      <w:r w:rsidR="00AD5540" w:rsidRPr="007A04BA">
        <w:rPr>
          <w:rFonts w:ascii="Arial" w:hAnsi="Arial" w:cs="Arial"/>
        </w:rPr>
        <w:t xml:space="preserve">Sala das Sessões, </w:t>
      </w:r>
      <w:r w:rsidR="00E77B37" w:rsidRPr="007A04BA">
        <w:rPr>
          <w:rFonts w:ascii="Arial" w:hAnsi="Arial" w:cs="Arial"/>
        </w:rPr>
        <w:t>30</w:t>
      </w:r>
      <w:r w:rsidR="008007A8" w:rsidRPr="007A04BA">
        <w:rPr>
          <w:rFonts w:ascii="Arial" w:hAnsi="Arial" w:cs="Arial"/>
        </w:rPr>
        <w:t xml:space="preserve"> </w:t>
      </w:r>
      <w:r w:rsidR="00902D0C" w:rsidRPr="007A04BA">
        <w:rPr>
          <w:rFonts w:ascii="Arial" w:hAnsi="Arial" w:cs="Arial"/>
        </w:rPr>
        <w:t xml:space="preserve">de </w:t>
      </w:r>
      <w:r w:rsidR="006C6A69" w:rsidRPr="007A04BA">
        <w:rPr>
          <w:rFonts w:ascii="Arial" w:hAnsi="Arial" w:cs="Arial"/>
        </w:rPr>
        <w:t>maio de 2019.</w:t>
      </w:r>
    </w:p>
    <w:p w:rsidR="00B544E3" w:rsidRPr="007A04BA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7A04BA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7A04BA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A04B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7A04BA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8277F3" w:rsidRPr="007A04BA" w:rsidRDefault="002E77BD" w:rsidP="00372773">
      <w:pPr>
        <w:shd w:val="clear" w:color="auto" w:fill="FFFFFF"/>
        <w:spacing w:after="0" w:line="240" w:lineRule="auto"/>
        <w:ind w:left="2829" w:firstLine="708"/>
        <w:textAlignment w:val="baseline"/>
      </w:pPr>
      <w:r w:rsidRPr="007A04B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7A04BA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7A04B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8277F3" w:rsidRPr="007A04BA" w:rsidSect="007A04BA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339F0"/>
    <w:rsid w:val="00241DA1"/>
    <w:rsid w:val="0024210D"/>
    <w:rsid w:val="00253B13"/>
    <w:rsid w:val="00290AB9"/>
    <w:rsid w:val="002A4550"/>
    <w:rsid w:val="002E318B"/>
    <w:rsid w:val="002E77BD"/>
    <w:rsid w:val="002F2F51"/>
    <w:rsid w:val="00323628"/>
    <w:rsid w:val="003465EE"/>
    <w:rsid w:val="00353467"/>
    <w:rsid w:val="003540A6"/>
    <w:rsid w:val="00372773"/>
    <w:rsid w:val="00380EDE"/>
    <w:rsid w:val="003A3986"/>
    <w:rsid w:val="003D5A4F"/>
    <w:rsid w:val="004733B0"/>
    <w:rsid w:val="004762A5"/>
    <w:rsid w:val="004A3BDF"/>
    <w:rsid w:val="004B6D45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A04BA"/>
    <w:rsid w:val="007E60D1"/>
    <w:rsid w:val="007F65E3"/>
    <w:rsid w:val="008007A8"/>
    <w:rsid w:val="008277F3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15C88"/>
    <w:rsid w:val="00932A19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2299"/>
    <w:rsid w:val="00E35EFA"/>
    <w:rsid w:val="00E40AEA"/>
    <w:rsid w:val="00E60ABE"/>
    <w:rsid w:val="00E71048"/>
    <w:rsid w:val="00E77B37"/>
    <w:rsid w:val="00E84564"/>
    <w:rsid w:val="00EA34FC"/>
    <w:rsid w:val="00EB4644"/>
    <w:rsid w:val="00F345B7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0C7F-0291-44AA-9B50-30BE67AD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2017-11-24T10:11:00Z</cp:lastPrinted>
  <dcterms:created xsi:type="dcterms:W3CDTF">2019-05-29T00:46:00Z</dcterms:created>
  <dcterms:modified xsi:type="dcterms:W3CDTF">2019-06-06T12:32:00Z</dcterms:modified>
</cp:coreProperties>
</file>