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</w:t>
      </w:r>
      <w:r w:rsidR="004D25C3">
        <w:rPr>
          <w:b/>
          <w:color w:val="000000"/>
          <w:sz w:val="28"/>
          <w:szCs w:val="28"/>
        </w:rPr>
        <w:t>9</w:t>
      </w:r>
      <w:r w:rsidR="00001864">
        <w:rPr>
          <w:b/>
          <w:color w:val="000000"/>
          <w:sz w:val="28"/>
          <w:szCs w:val="28"/>
        </w:rPr>
        <w:t>5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4D25C3" w:rsidRPr="00DB5402" w:rsidRDefault="004D25C3" w:rsidP="00DB5402">
      <w:pPr>
        <w:pStyle w:val="NormalWeb"/>
        <w:rPr>
          <w:b/>
          <w:color w:val="000000"/>
          <w:sz w:val="28"/>
          <w:szCs w:val="28"/>
        </w:rPr>
      </w:pPr>
    </w:p>
    <w:p w:rsidR="00001864" w:rsidRDefault="00001864" w:rsidP="00001864">
      <w:pPr>
        <w:pStyle w:val="NormalWeb"/>
        <w:ind w:left="2410"/>
        <w:jc w:val="both"/>
        <w:rPr>
          <w:b/>
          <w:color w:val="000000"/>
        </w:rPr>
      </w:pPr>
      <w:r w:rsidRPr="00001864">
        <w:rPr>
          <w:b/>
          <w:color w:val="000000"/>
        </w:rPr>
        <w:t>EMENTA: Indico ao Chefe do Poder Executivo, para que através do setor competente, estude a viabilidade de implantação de Plano de Carreira com Regime Disciplinar proposto conforme Lei Federal nº 13.022/2014.</w:t>
      </w:r>
    </w:p>
    <w:p w:rsidR="00001864" w:rsidRPr="00001864" w:rsidRDefault="00001864" w:rsidP="00001864">
      <w:pPr>
        <w:pStyle w:val="NormalWeb"/>
        <w:ind w:left="2410"/>
        <w:jc w:val="both"/>
        <w:rPr>
          <w:b/>
          <w:color w:val="000000"/>
        </w:rPr>
      </w:pPr>
    </w:p>
    <w:p w:rsidR="00001864" w:rsidRPr="00001864" w:rsidRDefault="00001864" w:rsidP="00001864">
      <w:pPr>
        <w:pStyle w:val="NormalWeb"/>
        <w:jc w:val="both"/>
        <w:rPr>
          <w:color w:val="000000"/>
        </w:rPr>
      </w:pPr>
      <w:r w:rsidRPr="00001864">
        <w:rPr>
          <w:color w:val="000000"/>
        </w:rPr>
        <w:t>Senhor Presidente,</w:t>
      </w:r>
    </w:p>
    <w:p w:rsidR="00001864" w:rsidRPr="00001864" w:rsidRDefault="00001864" w:rsidP="00001864">
      <w:pPr>
        <w:pStyle w:val="NormalWeb"/>
        <w:ind w:firstLine="1134"/>
        <w:jc w:val="both"/>
        <w:rPr>
          <w:color w:val="000000"/>
        </w:rPr>
      </w:pPr>
      <w:r w:rsidRPr="00001864">
        <w:rPr>
          <w:color w:val="000000"/>
        </w:rPr>
        <w:t xml:space="preserve">Indico, </w:t>
      </w:r>
      <w:proofErr w:type="gramStart"/>
      <w:r w:rsidRPr="00001864">
        <w:rPr>
          <w:color w:val="000000"/>
        </w:rPr>
        <w:t>após</w:t>
      </w:r>
      <w:proofErr w:type="gramEnd"/>
      <w:r w:rsidRPr="00001864">
        <w:rPr>
          <w:color w:val="000000"/>
        </w:rPr>
        <w:t xml:space="preserve"> cumpridas as formalidades regimentais, ao Chefe do Poder Executivo, para que através do setor competente, estude a viabilidade de implantação de Plano de Carreira com Regime Disciplinar proposto conforme Lei Federal nº 13.022/2014.</w:t>
      </w:r>
    </w:p>
    <w:p w:rsidR="00001864" w:rsidRPr="00001864" w:rsidRDefault="00001864" w:rsidP="00001864">
      <w:pPr>
        <w:pStyle w:val="NormalWeb"/>
        <w:ind w:firstLine="1134"/>
        <w:jc w:val="both"/>
        <w:rPr>
          <w:color w:val="000000"/>
        </w:rPr>
      </w:pPr>
      <w:r w:rsidRPr="00001864">
        <w:rPr>
          <w:color w:val="000000"/>
        </w:rPr>
        <w:t>JUSTIFICATIVA:</w:t>
      </w:r>
    </w:p>
    <w:p w:rsidR="00001864" w:rsidRPr="00001864" w:rsidRDefault="00001864" w:rsidP="00001864">
      <w:pPr>
        <w:pStyle w:val="NormalWeb"/>
        <w:ind w:firstLine="1134"/>
        <w:jc w:val="both"/>
        <w:rPr>
          <w:color w:val="000000"/>
        </w:rPr>
      </w:pPr>
      <w:r w:rsidRPr="00001864">
        <w:rPr>
          <w:color w:val="000000"/>
        </w:rPr>
        <w:t>Em agosto de 2014, a Lei Federal nº 13.022/2014, denominada de Estatuo Geral das Guardas Municipais, regulamentou o artigo 144, § 8º da Constituição, versando sobre atribuições, carreira e organização das Guardas Municipais em território nacional.</w:t>
      </w:r>
    </w:p>
    <w:p w:rsidR="00001864" w:rsidRPr="00001864" w:rsidRDefault="00001864" w:rsidP="00001864">
      <w:pPr>
        <w:pStyle w:val="NormalWeb"/>
        <w:ind w:firstLine="1134"/>
        <w:jc w:val="both"/>
        <w:rPr>
          <w:color w:val="000000"/>
        </w:rPr>
      </w:pPr>
      <w:r w:rsidRPr="00001864">
        <w:rPr>
          <w:color w:val="000000"/>
        </w:rPr>
        <w:t>O Estatuto Geral das Guardas concedeu um prazo para adaptação dos municípios que tem Guardas Municipais, conforme seu artigo 22, que diz: aplica-se esta Lei a todas as Guardas Municipais existentes na data de sua publicação, e cuja disposição deve adaptar-se num prazo de 02 (dois) anos.</w:t>
      </w:r>
    </w:p>
    <w:p w:rsidR="00001864" w:rsidRPr="00001864" w:rsidRDefault="00001864" w:rsidP="00001864">
      <w:pPr>
        <w:pStyle w:val="NormalWeb"/>
        <w:ind w:firstLine="1134"/>
        <w:jc w:val="both"/>
        <w:rPr>
          <w:color w:val="000000"/>
        </w:rPr>
      </w:pPr>
      <w:r w:rsidRPr="00001864">
        <w:rPr>
          <w:color w:val="000000"/>
        </w:rPr>
        <w:t>Portanto, solicito ao Poder Público, empenho para adequar a nossa Guarda Municipal ao novo Estatuto.</w:t>
      </w:r>
    </w:p>
    <w:p w:rsidR="00EA7192" w:rsidRPr="00EA7192" w:rsidRDefault="00EA7192" w:rsidP="00EA719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001864"/>
    <w:rsid w:val="000211E0"/>
    <w:rsid w:val="00246965"/>
    <w:rsid w:val="00373B2D"/>
    <w:rsid w:val="003B38BF"/>
    <w:rsid w:val="0047375A"/>
    <w:rsid w:val="004D25C3"/>
    <w:rsid w:val="005A7F11"/>
    <w:rsid w:val="00640082"/>
    <w:rsid w:val="00C66269"/>
    <w:rsid w:val="00DA0090"/>
    <w:rsid w:val="00DB5402"/>
    <w:rsid w:val="00DF2BC2"/>
    <w:rsid w:val="00EA4907"/>
    <w:rsid w:val="00EA7192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2018-03-28T19:02:00Z</cp:lastPrinted>
  <dcterms:created xsi:type="dcterms:W3CDTF">2018-03-28T19:04:00Z</dcterms:created>
  <dcterms:modified xsi:type="dcterms:W3CDTF">2018-03-28T19:04:00Z</dcterms:modified>
</cp:coreProperties>
</file>