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285BE7">
        <w:rPr>
          <w:b/>
          <w:color w:val="000000"/>
          <w:sz w:val="28"/>
          <w:szCs w:val="28"/>
        </w:rPr>
        <w:t>3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2E002F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285BE7" w:rsidRPr="00285BE7">
        <w:rPr>
          <w:b/>
          <w:bCs/>
          <w:bdr w:val="none" w:sz="0" w:space="0" w:color="auto" w:frame="1"/>
        </w:rPr>
        <w:t>a</w:t>
      </w:r>
      <w:r w:rsidR="00285BE7" w:rsidRPr="00285BE7">
        <w:rPr>
          <w:b/>
          <w:bCs/>
          <w:bdr w:val="none" w:sz="0" w:space="0" w:color="auto" w:frame="1"/>
        </w:rPr>
        <w:t xml:space="preserve"> viabilidade de</w:t>
      </w:r>
      <w:r w:rsidR="00285BE7" w:rsidRPr="00285BE7">
        <w:rPr>
          <w:b/>
          <w:bCs/>
          <w:bdr w:val="none" w:sz="0" w:space="0" w:color="auto" w:frame="1"/>
        </w:rPr>
        <w:t xml:space="preserve"> limpeza bem como manutenção do playground na Praça que se localiza na Rua Geraldo de M. Leitão, entrada do bairro Horto Florestal.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285BE7" w:rsidRDefault="00285BE7" w:rsidP="00285B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285BE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285BE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285BE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285BE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efetue a limpeza bem como manutenção do playground na Praça que se localiza na Rua Geraldo de M. Leitão, entrada do bairro Horto Florestal.</w:t>
      </w:r>
    </w:p>
    <w:p w:rsidR="00285BE7" w:rsidRPr="00285BE7" w:rsidRDefault="00285BE7" w:rsidP="00285B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285BE7" w:rsidRPr="00285BE7" w:rsidRDefault="00285BE7" w:rsidP="00285B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285BE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Justifica essa indicação, pois moradores do bairro me procuraram para esse pedido, e os mesmos precisam de local adequado para seu lazer.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5BE7"/>
    <w:rsid w:val="0028706A"/>
    <w:rsid w:val="002E002F"/>
    <w:rsid w:val="002F6AA7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2017-03-03T12:47:00Z</cp:lastPrinted>
  <dcterms:created xsi:type="dcterms:W3CDTF">2017-03-03T12:50:00Z</dcterms:created>
  <dcterms:modified xsi:type="dcterms:W3CDTF">2017-03-03T12:50:00Z</dcterms:modified>
</cp:coreProperties>
</file>