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87" w:rsidRPr="006B79DA" w:rsidRDefault="003F2387" w:rsidP="000851C3">
      <w:pPr>
        <w:jc w:val="both"/>
        <w:rPr>
          <w:rFonts w:ascii="Times New Roman" w:hAnsi="Times New Roman"/>
          <w:sz w:val="28"/>
          <w:szCs w:val="28"/>
        </w:rPr>
      </w:pPr>
      <w:r w:rsidRPr="006B79DA">
        <w:rPr>
          <w:rFonts w:ascii="Times New Roman" w:hAnsi="Times New Roman"/>
          <w:b/>
          <w:sz w:val="28"/>
          <w:szCs w:val="28"/>
        </w:rPr>
        <w:t xml:space="preserve">INDICAÇÃO Nº </w:t>
      </w:r>
      <w:r w:rsidR="006B79DA">
        <w:rPr>
          <w:rFonts w:ascii="Times New Roman" w:hAnsi="Times New Roman"/>
          <w:b/>
          <w:sz w:val="28"/>
          <w:szCs w:val="28"/>
        </w:rPr>
        <w:t>023</w:t>
      </w:r>
      <w:r w:rsidRPr="006B79DA">
        <w:rPr>
          <w:rFonts w:ascii="Times New Roman" w:hAnsi="Times New Roman"/>
          <w:b/>
          <w:sz w:val="28"/>
          <w:szCs w:val="28"/>
        </w:rPr>
        <w:t>/2017</w:t>
      </w: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6B79DA" w:rsidRPr="006B79DA" w:rsidRDefault="006B79DA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6B79DA"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postes de iluminação.</w:t>
      </w: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6B79DA" w:rsidRPr="006B79DA" w:rsidRDefault="006B79DA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sz w:val="24"/>
          <w:szCs w:val="24"/>
        </w:rPr>
        <w:t>Senhor Presidente,</w:t>
      </w: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6B79DA" w:rsidRPr="006B79DA" w:rsidRDefault="006B79DA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</w:rPr>
        <w:t>INDICO</w:t>
      </w:r>
      <w:r w:rsidRPr="006B79D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B79DA">
        <w:rPr>
          <w:rFonts w:ascii="Times New Roman" w:hAnsi="Times New Roman"/>
          <w:sz w:val="24"/>
          <w:szCs w:val="24"/>
        </w:rPr>
        <w:t>após</w:t>
      </w:r>
      <w:proofErr w:type="gramEnd"/>
      <w:r w:rsidRPr="006B79DA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postes de iluminação no trecho entre as ruas João Cirino Sobrinho e Benedito Cyrino da Fonseca, entre o bairro Recanto das Aguas e Santa Mônica.</w:t>
      </w:r>
    </w:p>
    <w:p w:rsidR="003F2387" w:rsidRPr="006B79DA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sz w:val="24"/>
          <w:szCs w:val="24"/>
        </w:rPr>
        <w:t>Motivo este que venho pedir a atenção do órgão competente para instalação desses postes é que se trata de reclamações dos munícipes dos dois bairros, onde relatam a falta de segurança no local, colocando em risco a vida dos munícipes como relata em uma carta, a moradora Berenice Maria da silva do bairro santa Mônica escrita de próprio punho que segue em anexo.</w:t>
      </w:r>
    </w:p>
    <w:p w:rsidR="003F2387" w:rsidRPr="006B79DA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3F2387" w:rsidP="000851C3">
      <w:pPr>
        <w:jc w:val="both"/>
        <w:rPr>
          <w:rFonts w:ascii="Times New Roman" w:hAnsi="Times New Roman"/>
          <w:sz w:val="24"/>
          <w:szCs w:val="24"/>
        </w:rPr>
      </w:pPr>
    </w:p>
    <w:p w:rsidR="003F2387" w:rsidRPr="006B79DA" w:rsidRDefault="00C02151" w:rsidP="006B79DA">
      <w:pPr>
        <w:jc w:val="center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sz w:val="24"/>
          <w:szCs w:val="24"/>
        </w:rPr>
        <w:t>São Pedro</w:t>
      </w:r>
      <w:r w:rsidR="006B79DA">
        <w:rPr>
          <w:rFonts w:ascii="Times New Roman" w:hAnsi="Times New Roman"/>
          <w:sz w:val="24"/>
          <w:szCs w:val="24"/>
        </w:rPr>
        <w:t>,</w:t>
      </w:r>
      <w:r w:rsidRPr="006B79DA">
        <w:rPr>
          <w:rFonts w:ascii="Times New Roman" w:hAnsi="Times New Roman"/>
          <w:sz w:val="24"/>
          <w:szCs w:val="24"/>
        </w:rPr>
        <w:t xml:space="preserve"> 07 de Fevereiro</w:t>
      </w:r>
      <w:r w:rsidR="003F2387" w:rsidRPr="006B79DA">
        <w:rPr>
          <w:rFonts w:ascii="Times New Roman" w:hAnsi="Times New Roman"/>
          <w:sz w:val="24"/>
          <w:szCs w:val="24"/>
        </w:rPr>
        <w:t xml:space="preserve"> de 2017.</w:t>
      </w:r>
    </w:p>
    <w:p w:rsidR="003F2387" w:rsidRPr="006B79DA" w:rsidRDefault="003F2387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2387" w:rsidRPr="006B79DA" w:rsidRDefault="003F2387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2387" w:rsidRDefault="003F2387" w:rsidP="006B79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79DA" w:rsidRPr="006B79DA" w:rsidRDefault="006B79DA" w:rsidP="006B79D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2387" w:rsidRPr="006B79DA" w:rsidRDefault="00C02151" w:rsidP="006B79DA">
      <w:pPr>
        <w:jc w:val="center"/>
        <w:rPr>
          <w:rFonts w:ascii="Times New Roman" w:hAnsi="Times New Roman"/>
          <w:b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</w:rPr>
        <w:t>ROBERSON PEDROSA DE OLIVEIRA</w:t>
      </w:r>
    </w:p>
    <w:p w:rsidR="003F2387" w:rsidRPr="006B79DA" w:rsidRDefault="003F2387" w:rsidP="006B79DA">
      <w:pPr>
        <w:jc w:val="center"/>
        <w:rPr>
          <w:rFonts w:ascii="Times New Roman" w:hAnsi="Times New Roman"/>
          <w:sz w:val="24"/>
          <w:szCs w:val="24"/>
        </w:rPr>
      </w:pPr>
      <w:r w:rsidRPr="006B79DA">
        <w:rPr>
          <w:rFonts w:ascii="Times New Roman" w:hAnsi="Times New Roman"/>
          <w:b/>
          <w:sz w:val="24"/>
          <w:szCs w:val="24"/>
        </w:rPr>
        <w:t>Vereador</w:t>
      </w:r>
    </w:p>
    <w:p w:rsidR="003F2387" w:rsidRPr="003F2387" w:rsidRDefault="003F2387" w:rsidP="000851C3">
      <w:pPr>
        <w:jc w:val="both"/>
        <w:rPr>
          <w:sz w:val="18"/>
          <w:szCs w:val="18"/>
        </w:rPr>
      </w:pPr>
    </w:p>
    <w:p w:rsidR="003F2387" w:rsidRPr="003F2387" w:rsidRDefault="003F2387" w:rsidP="000851C3">
      <w:pPr>
        <w:jc w:val="both"/>
        <w:rPr>
          <w:sz w:val="18"/>
          <w:szCs w:val="18"/>
        </w:rPr>
      </w:pPr>
    </w:p>
    <w:p w:rsidR="00E17A42" w:rsidRPr="003F2387" w:rsidRDefault="00E17A42" w:rsidP="000851C3">
      <w:pPr>
        <w:jc w:val="both"/>
        <w:rPr>
          <w:sz w:val="18"/>
          <w:szCs w:val="18"/>
        </w:rPr>
      </w:pPr>
    </w:p>
    <w:sectPr w:rsidR="00E17A42" w:rsidRPr="003F2387" w:rsidSect="006B79D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87"/>
    <w:rsid w:val="000851C3"/>
    <w:rsid w:val="003F2387"/>
    <w:rsid w:val="006B79DA"/>
    <w:rsid w:val="00C02151"/>
    <w:rsid w:val="00E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2017-02-07T18:54:00Z</dcterms:created>
  <dcterms:modified xsi:type="dcterms:W3CDTF">2017-02-07T18:54:00Z</dcterms:modified>
</cp:coreProperties>
</file>